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1E4A">
      <w:pPr>
        <w:pStyle w:val="5"/>
        <w:spacing w:before="150" w:beforeAutospacing="0" w:after="75" w:afterAutospacing="0" w:line="495" w:lineRule="atLeast"/>
        <w:jc w:val="center"/>
        <w:rPr>
          <w:rFonts w:ascii="黑体" w:eastAsia="黑体" w:cs="黑体"/>
          <w:color w:val="000000"/>
          <w:sz w:val="40"/>
          <w:szCs w:val="40"/>
        </w:rPr>
      </w:pPr>
      <w:r>
        <w:rPr>
          <w:rFonts w:hint="eastAsia" w:ascii="黑体" w:eastAsia="黑体" w:cs="黑体"/>
          <w:color w:val="000000"/>
          <w:sz w:val="40"/>
          <w:szCs w:val="40"/>
          <w:lang w:val="en-US" w:eastAsia="zh-CN"/>
        </w:rPr>
        <w:t>服务</w:t>
      </w:r>
      <w:r>
        <w:rPr>
          <w:rFonts w:ascii="黑体" w:eastAsia="黑体" w:cs="黑体"/>
          <w:color w:val="000000"/>
          <w:sz w:val="40"/>
          <w:szCs w:val="40"/>
        </w:rPr>
        <w:t>招标</w:t>
      </w:r>
      <w:r>
        <w:rPr>
          <w:rFonts w:hint="eastAsia" w:ascii="黑体" w:eastAsia="黑体" w:cs="黑体"/>
          <w:color w:val="000000"/>
          <w:sz w:val="40"/>
          <w:szCs w:val="40"/>
        </w:rPr>
        <w:t>公告</w:t>
      </w:r>
    </w:p>
    <w:p w14:paraId="5E5262CC">
      <w:pPr>
        <w:pStyle w:val="5"/>
        <w:spacing w:before="0" w:beforeAutospacing="0" w:after="0" w:afterAutospacing="0" w:line="560" w:lineRule="atLeast"/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华润电力南沙独立储能电站项目PC总承包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工程需采购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电池并网检测服务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批（详见标包），特邀请贵单位参加我公司组织的物资采购招标活动。请贵单位在我公司采购履约平台（http://ec.hnjgcg.com/)注册、上传贵单位有效的营业执照、质量体系认证、业绩证明、授权代理证等资料，并按如下要求报出最优价，贵单位对招标书有不清楚之处，请直接与我们联系。</w:t>
      </w:r>
    </w:p>
    <w:p w14:paraId="44E40015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69391570"/>
      <w:bookmarkStart w:id="1" w:name="_Toc85548609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一、招标方式</w:t>
      </w:r>
      <w:bookmarkEnd w:id="0"/>
      <w:bookmarkEnd w:id="1"/>
    </w:p>
    <w:p w14:paraId="4DFC55B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公开招标□邀请招标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询价采购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单一来源□应急采购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竞争性谈判□竞价采购</w:t>
      </w:r>
    </w:p>
    <w:p w14:paraId="274E9D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6939157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2.集中采购履约平台发布招标公告，实行网上招投标（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http://ec.hnjgcg.com/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bookmarkEnd w:id="2"/>
    </w:p>
    <w:p w14:paraId="60A8664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8554861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二、招标范围</w:t>
      </w:r>
      <w:bookmarkEnd w:id="3"/>
    </w:p>
    <w:p w14:paraId="5735CD3E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1.招标物资：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电池并网检测服务</w:t>
      </w:r>
    </w:p>
    <w:p w14:paraId="0B6CE535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2.招标数量：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1批</w:t>
      </w:r>
    </w:p>
    <w:p w14:paraId="7A62AFB4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2025.11.30-2026.3.1</w:t>
      </w:r>
    </w:p>
    <w:p w14:paraId="5C360FBA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4.到货地点：广州市南沙区黄阁镇虎沙大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DD81B4C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85548611"/>
      <w:bookmarkStart w:id="5" w:name="_Toc69391575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三、投标人资格要求</w:t>
      </w:r>
      <w:bookmarkEnd w:id="4"/>
      <w:bookmarkEnd w:id="5"/>
    </w:p>
    <w:p w14:paraId="78FCAF5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6939157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1.投标人须具有独立法人资格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，能独立承担民事责任。</w:t>
      </w:r>
    </w:p>
    <w:p w14:paraId="68244E6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2.投标产品生产商已获得：</w:t>
      </w:r>
    </w:p>
    <w:p w14:paraId="38059246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69438B28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0C0541E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3.代理商所代理产品的生产厂家已获得：</w:t>
      </w:r>
    </w:p>
    <w:p w14:paraId="35F141E3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518F7B88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</w:p>
    <w:p w14:paraId="09CD927A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4.投标人应具有一定的经营规模和服务能力，满足以下个条件：</w:t>
      </w:r>
    </w:p>
    <w:p w14:paraId="7847F32E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①生产制造商企业注册资本金不低于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4533694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②授权经销商注册资本金不低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元，且对应的生产厂家条件满足第①条。</w:t>
      </w:r>
    </w:p>
    <w:p w14:paraId="2BBF701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6939157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5.投标人法定许可经营范围必须与招标物资相符</w:t>
      </w:r>
      <w:bookmarkEnd w:id="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5240B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6939157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6.本次招标不接受联合体投标</w:t>
      </w:r>
      <w:bookmarkEnd w:id="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B4C24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bookmarkStart w:id="9" w:name="_Toc6939157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7.招标采用公开招标采购方式时，要进行资格预审，投标人须在报名阶段按要求上传相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关文件，招标人对资质文件进行审查，资格条件未满足招标文件要求的，不得参与后续投标</w:t>
      </w:r>
      <w:bookmarkEnd w:id="9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。其他招标方式不需报名，不需进行资格预审，直接签收招标文件后即可参与投标报价。</w:t>
      </w:r>
    </w:p>
    <w:p w14:paraId="6ECB78DB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69391580"/>
      <w:bookmarkStart w:id="11" w:name="_Toc85548612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四．招标文件的获取</w:t>
      </w:r>
      <w:bookmarkEnd w:id="10"/>
      <w:bookmarkEnd w:id="11"/>
    </w:p>
    <w:p w14:paraId="45B0563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69391581"/>
      <w:bookmarkStart w:id="13" w:name="_Toc8554861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1.报名（仅限公开招标或竞价采购）</w:t>
      </w:r>
    </w:p>
    <w:p w14:paraId="6B8F85A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报名截止时间：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日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时起—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日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时</w:t>
      </w:r>
      <w:r>
        <w:rPr>
          <w:rFonts w:hint="eastAsia" w:ascii="仿宋_GB2312" w:hAnsi="仿宋_GB2312" w:eastAsia="仿宋_GB2312" w:cs="仿宋_GB2312"/>
          <w:sz w:val="32"/>
          <w:szCs w:val="32"/>
        </w:rPr>
        <w:t>止（北京时间），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的，视为放弃此次投标。</w:t>
      </w:r>
    </w:p>
    <w:p w14:paraId="7B53033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报名路径：登陆集中采购履约平台（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）首页→物资招标公告→搜索招标任务名称或招标编号（ZBRW-2025-156574）→立即报名。</w:t>
      </w:r>
    </w:p>
    <w:p w14:paraId="32467F6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2.资格审查（仅限公开招标）</w:t>
      </w:r>
    </w:p>
    <w:p w14:paraId="36C0C0E5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发布资审结果时间：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日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资审通过的投标方才能参与投标。</w:t>
      </w:r>
    </w:p>
    <w:p w14:paraId="409823A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3.获取招标文件</w:t>
      </w:r>
    </w:p>
    <w:p w14:paraId="03AB251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招标文件下载路径：资审结果发布后，投标人登录集采履约平台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→我的工作台→在线投标→下载招标文件。</w:t>
      </w:r>
    </w:p>
    <w:p w14:paraId="70984B2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</w:rPr>
        <w:t>本标段不需交纳标书费。</w:t>
      </w:r>
    </w:p>
    <w:p w14:paraId="5C7507E7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□本标段需交纳标书费元，请资格审查通过的投标人于年月日时前汇至招标人指定账户，并在转账备注处列明“**项目招标标书费”。</w:t>
      </w:r>
    </w:p>
    <w:p w14:paraId="6B66EB4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4.投标保证金</w:t>
      </w:r>
    </w:p>
    <w:p w14:paraId="20C2FCA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☑本标段不需交纳投标保证金。</w:t>
      </w:r>
    </w:p>
    <w:p w14:paraId="2EA334C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□本标段需交纳投标保证金元，请投标人于  年  月  日 时前汇至投标人指定账户，并在转账备注处列明“**项目招标投标保证金”。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中标结果公布后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个工作日内我公司全额无息退还未中标单位的投标保证金。如贵单位不按时交纳此费用，则视为放弃此次投标。</w:t>
      </w:r>
    </w:p>
    <w:p w14:paraId="79B44BE5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5.投标人指定收款帐户</w:t>
      </w:r>
    </w:p>
    <w:p w14:paraId="630F3F5C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公司名称：</w:t>
      </w:r>
    </w:p>
    <w:p w14:paraId="78265175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 w14:paraId="452C1901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账号：</w:t>
      </w:r>
    </w:p>
    <w:p w14:paraId="44BE41C8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五、报价方式及报价期限：</w:t>
      </w:r>
    </w:p>
    <w:p w14:paraId="14F91B5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此次报价包含所有税费，开具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%增值税专用发票。 </w:t>
      </w:r>
    </w:p>
    <w:p w14:paraId="4D6CEA9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本次报价要求详见标包，标的物应满足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标准要求，质保期为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年，我公司对最终签订合同时标的物的供货数量有分解调配权。</w:t>
      </w:r>
    </w:p>
    <w:p w14:paraId="5B7E557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根据标的物不同按以下第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种付款方式报价：</w:t>
      </w:r>
    </w:p>
    <w:p w14:paraId="2AC3C34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①需方支付合同总额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%预付款，中标单位供货，供货完毕且验收合格后，双方办理结算，供方按结算金额开具发票给需方后，需方支付合同总额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%货款，验收款:设备通电验收合格后15天内或货到现场90天内(两者以先到为准)，供方按结算金额开具发票给需方后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提供10%质保函（质保期1年）支付合同金额的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%作为验收款;</w:t>
      </w:r>
    </w:p>
    <w:p w14:paraId="19FE05C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②合同签订后供方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开始服务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，所有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服务完成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验收合格后，双方办理结算，需方</w:t>
      </w:r>
      <w:bookmarkStart w:id="16" w:name="_GoBack"/>
      <w:bookmarkEnd w:id="16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全款支付结算货款；</w:t>
      </w:r>
    </w:p>
    <w:p w14:paraId="39158F9F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③合同签订后，需方支付合同全款，供方发货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A048B5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合同价款支付方式：本合同所有款项采用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银行转账/银行承兑/供应链融资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方式支付。</w:t>
      </w:r>
    </w:p>
    <w:p w14:paraId="5309942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报价有效期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个工作日，招标单位在报价有效期内确定中标单位,确定中标单位后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个工作日内签订合同；在报价有效期、合同签订期及合同执行期内标的物价格不随市场变化而改变。</w:t>
      </w:r>
    </w:p>
    <w:p w14:paraId="1476615E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投标单位必须在规定时间内登陆我公司采购履约平台（http://ec.hnjgcg.com/)注册成功后参与投标，按平台上标包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清单格式及技术参数要求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报价，并将报价清单打印出来加盖公章后上传至平台附件栏，同时提交招标文件要求的其他资料。</w:t>
      </w:r>
    </w:p>
    <w:p w14:paraId="17E09C31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投标截止时间为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时间或格式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报价的，一律作废标处理。</w:t>
      </w:r>
    </w:p>
    <w:bookmarkEnd w:id="12"/>
    <w:bookmarkEnd w:id="13"/>
    <w:p w14:paraId="00B4E58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4" w:name="_Toc69391587"/>
      <w:bookmarkStart w:id="15" w:name="_Toc85548615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  <w:bookmarkEnd w:id="14"/>
      <w:bookmarkEnd w:id="15"/>
    </w:p>
    <w:p w14:paraId="00703179">
      <w:pPr>
        <w:pStyle w:val="10"/>
        <w:wordWrap w:val="0"/>
        <w:spacing w:line="560" w:lineRule="atLeas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1.招标人：湖南省工业设备安装有限公司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华润电力南沙独立储能电站项目PC总承包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项目部</w:t>
      </w:r>
    </w:p>
    <w:p w14:paraId="0E37ED7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E4A93E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段凡</w:t>
      </w:r>
    </w:p>
    <w:p w14:paraId="100F62DD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15927520712</w:t>
      </w:r>
    </w:p>
    <w:p w14:paraId="40A16B8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</w:p>
    <w:p w14:paraId="5397259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2.监督与投诉</w:t>
      </w:r>
    </w:p>
    <w:p w14:paraId="778474F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联系人：纪检监察部</w:t>
      </w:r>
    </w:p>
    <w:p w14:paraId="75572B90">
      <w:pPr>
        <w:pStyle w:val="10"/>
        <w:spacing w:line="560" w:lineRule="atLeas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联系电话：0731-85926615</w:t>
      </w:r>
    </w:p>
    <w:sectPr>
      <w:headerReference r:id="rId3" w:type="default"/>
      <w:pgSz w:w="11906" w:h="16838"/>
      <w:pgMar w:top="1440" w:right="1418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628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GU0OTlkZTdkMWZjOGMxMzBhMjYyYTQ1OGYzYzAifQ=="/>
  </w:docVars>
  <w:rsids>
    <w:rsidRoot w:val="000B39D4"/>
    <w:rsid w:val="000B39D4"/>
    <w:rsid w:val="00252075"/>
    <w:rsid w:val="00443EA2"/>
    <w:rsid w:val="00744F59"/>
    <w:rsid w:val="00DA70EB"/>
    <w:rsid w:val="0103726A"/>
    <w:rsid w:val="011D42E7"/>
    <w:rsid w:val="0153568B"/>
    <w:rsid w:val="01E15E1C"/>
    <w:rsid w:val="025C1AA7"/>
    <w:rsid w:val="035F7789"/>
    <w:rsid w:val="039215FD"/>
    <w:rsid w:val="043C67E4"/>
    <w:rsid w:val="045A0DA9"/>
    <w:rsid w:val="048D0F1D"/>
    <w:rsid w:val="04F7173E"/>
    <w:rsid w:val="052B01AF"/>
    <w:rsid w:val="053C587D"/>
    <w:rsid w:val="061A4A90"/>
    <w:rsid w:val="0629183F"/>
    <w:rsid w:val="067338BA"/>
    <w:rsid w:val="068713BF"/>
    <w:rsid w:val="068B3269"/>
    <w:rsid w:val="07345A49"/>
    <w:rsid w:val="07487A49"/>
    <w:rsid w:val="07661DE7"/>
    <w:rsid w:val="07C319C4"/>
    <w:rsid w:val="07D505E1"/>
    <w:rsid w:val="07D87D22"/>
    <w:rsid w:val="07DE7243"/>
    <w:rsid w:val="082D1BB9"/>
    <w:rsid w:val="08303F55"/>
    <w:rsid w:val="08497D88"/>
    <w:rsid w:val="08845316"/>
    <w:rsid w:val="089562EF"/>
    <w:rsid w:val="089A5F2E"/>
    <w:rsid w:val="08CF6053"/>
    <w:rsid w:val="09231430"/>
    <w:rsid w:val="09706E6D"/>
    <w:rsid w:val="097D483D"/>
    <w:rsid w:val="09822379"/>
    <w:rsid w:val="09B21BF7"/>
    <w:rsid w:val="09B41574"/>
    <w:rsid w:val="09F41D28"/>
    <w:rsid w:val="0A1051CE"/>
    <w:rsid w:val="0A1548D8"/>
    <w:rsid w:val="0A4F5348"/>
    <w:rsid w:val="0AE3113E"/>
    <w:rsid w:val="0B383A12"/>
    <w:rsid w:val="0BA7204F"/>
    <w:rsid w:val="0BEC359B"/>
    <w:rsid w:val="0C0522C5"/>
    <w:rsid w:val="0C17009D"/>
    <w:rsid w:val="0C242FA6"/>
    <w:rsid w:val="0C31032E"/>
    <w:rsid w:val="0C8939F7"/>
    <w:rsid w:val="0C9D722B"/>
    <w:rsid w:val="0CAE0B46"/>
    <w:rsid w:val="0CC700A5"/>
    <w:rsid w:val="0D1971B6"/>
    <w:rsid w:val="0D1F1401"/>
    <w:rsid w:val="0D213B1D"/>
    <w:rsid w:val="0D433741"/>
    <w:rsid w:val="0D6A135C"/>
    <w:rsid w:val="0D821D20"/>
    <w:rsid w:val="0D932DBA"/>
    <w:rsid w:val="0EB37FED"/>
    <w:rsid w:val="0ED82C46"/>
    <w:rsid w:val="0F620E1C"/>
    <w:rsid w:val="0FB22462"/>
    <w:rsid w:val="10DB7B8A"/>
    <w:rsid w:val="114014CD"/>
    <w:rsid w:val="12096CE3"/>
    <w:rsid w:val="128B7935"/>
    <w:rsid w:val="12946577"/>
    <w:rsid w:val="12EA0110"/>
    <w:rsid w:val="132F1E8D"/>
    <w:rsid w:val="13904328"/>
    <w:rsid w:val="13CC1602"/>
    <w:rsid w:val="1406283A"/>
    <w:rsid w:val="14BC4A4C"/>
    <w:rsid w:val="15476BDE"/>
    <w:rsid w:val="15532248"/>
    <w:rsid w:val="1553224E"/>
    <w:rsid w:val="15DD5D29"/>
    <w:rsid w:val="15E83AF3"/>
    <w:rsid w:val="15EB7F93"/>
    <w:rsid w:val="161250FF"/>
    <w:rsid w:val="1655130B"/>
    <w:rsid w:val="16812FA5"/>
    <w:rsid w:val="16DE1A76"/>
    <w:rsid w:val="17916D41"/>
    <w:rsid w:val="17921661"/>
    <w:rsid w:val="17A7550B"/>
    <w:rsid w:val="17D106F5"/>
    <w:rsid w:val="18C015B2"/>
    <w:rsid w:val="18D12F84"/>
    <w:rsid w:val="18F42F80"/>
    <w:rsid w:val="193F425A"/>
    <w:rsid w:val="198646D9"/>
    <w:rsid w:val="1A3F6DA4"/>
    <w:rsid w:val="1AED4374"/>
    <w:rsid w:val="1B260712"/>
    <w:rsid w:val="1B7A6D82"/>
    <w:rsid w:val="1B8159DC"/>
    <w:rsid w:val="1BAC6A07"/>
    <w:rsid w:val="1C20540D"/>
    <w:rsid w:val="1C9C3279"/>
    <w:rsid w:val="1D1C33C8"/>
    <w:rsid w:val="1D9E4C53"/>
    <w:rsid w:val="1E261687"/>
    <w:rsid w:val="1E3F3C33"/>
    <w:rsid w:val="1E5912E7"/>
    <w:rsid w:val="1EA754AF"/>
    <w:rsid w:val="1EAF43D4"/>
    <w:rsid w:val="1F295010"/>
    <w:rsid w:val="1F721A7A"/>
    <w:rsid w:val="1FBC6E9A"/>
    <w:rsid w:val="1FDB1EA6"/>
    <w:rsid w:val="1FDD29CA"/>
    <w:rsid w:val="206A7C3B"/>
    <w:rsid w:val="209523B2"/>
    <w:rsid w:val="21030A02"/>
    <w:rsid w:val="21CA47D3"/>
    <w:rsid w:val="22122723"/>
    <w:rsid w:val="223854F9"/>
    <w:rsid w:val="228F2DCD"/>
    <w:rsid w:val="22EB61F2"/>
    <w:rsid w:val="230A5ADE"/>
    <w:rsid w:val="233A1859"/>
    <w:rsid w:val="23E80D56"/>
    <w:rsid w:val="23F14A5D"/>
    <w:rsid w:val="240C5FAC"/>
    <w:rsid w:val="24496329"/>
    <w:rsid w:val="247E25DC"/>
    <w:rsid w:val="253642CF"/>
    <w:rsid w:val="257449E6"/>
    <w:rsid w:val="25CB77F3"/>
    <w:rsid w:val="25D50789"/>
    <w:rsid w:val="25FE4980"/>
    <w:rsid w:val="263E107A"/>
    <w:rsid w:val="26AA0CF5"/>
    <w:rsid w:val="26EA03F0"/>
    <w:rsid w:val="275A71F4"/>
    <w:rsid w:val="275B7950"/>
    <w:rsid w:val="28445222"/>
    <w:rsid w:val="288B0949"/>
    <w:rsid w:val="288B3344"/>
    <w:rsid w:val="28AC2153"/>
    <w:rsid w:val="28AC54BA"/>
    <w:rsid w:val="293302B5"/>
    <w:rsid w:val="29A84079"/>
    <w:rsid w:val="29CE16BB"/>
    <w:rsid w:val="29D32B39"/>
    <w:rsid w:val="29F52003"/>
    <w:rsid w:val="2A23323B"/>
    <w:rsid w:val="2A713AA5"/>
    <w:rsid w:val="2A976306"/>
    <w:rsid w:val="2ADA4EC5"/>
    <w:rsid w:val="2B214704"/>
    <w:rsid w:val="2B8B421C"/>
    <w:rsid w:val="2B8D500B"/>
    <w:rsid w:val="2BCE082F"/>
    <w:rsid w:val="2BD25A62"/>
    <w:rsid w:val="2C0E015C"/>
    <w:rsid w:val="2C6A5633"/>
    <w:rsid w:val="2C952FAA"/>
    <w:rsid w:val="2CCC6EB8"/>
    <w:rsid w:val="2CE454E4"/>
    <w:rsid w:val="2D172D24"/>
    <w:rsid w:val="2D7754BA"/>
    <w:rsid w:val="2DD92E5E"/>
    <w:rsid w:val="2E1E1039"/>
    <w:rsid w:val="2E3C4AE9"/>
    <w:rsid w:val="2E943234"/>
    <w:rsid w:val="2E9A1C6B"/>
    <w:rsid w:val="2EAB1F7A"/>
    <w:rsid w:val="2F8820CC"/>
    <w:rsid w:val="2FCC2899"/>
    <w:rsid w:val="2FD03F87"/>
    <w:rsid w:val="30005F67"/>
    <w:rsid w:val="307B0FD7"/>
    <w:rsid w:val="30C77985"/>
    <w:rsid w:val="30D03636"/>
    <w:rsid w:val="30DD7035"/>
    <w:rsid w:val="3194444D"/>
    <w:rsid w:val="31EF3C4A"/>
    <w:rsid w:val="31F7496B"/>
    <w:rsid w:val="322E55E0"/>
    <w:rsid w:val="32542C3F"/>
    <w:rsid w:val="32BA436F"/>
    <w:rsid w:val="32D30E37"/>
    <w:rsid w:val="334F2737"/>
    <w:rsid w:val="33910CE4"/>
    <w:rsid w:val="33985604"/>
    <w:rsid w:val="33B8702B"/>
    <w:rsid w:val="33E476DC"/>
    <w:rsid w:val="34056382"/>
    <w:rsid w:val="3407510C"/>
    <w:rsid w:val="34730BAD"/>
    <w:rsid w:val="348736BD"/>
    <w:rsid w:val="349F0428"/>
    <w:rsid w:val="34A14BBA"/>
    <w:rsid w:val="34A42D6C"/>
    <w:rsid w:val="34AB7D4D"/>
    <w:rsid w:val="34F17BBD"/>
    <w:rsid w:val="35EE6158"/>
    <w:rsid w:val="35F833BD"/>
    <w:rsid w:val="36465FD7"/>
    <w:rsid w:val="364C384C"/>
    <w:rsid w:val="3675214F"/>
    <w:rsid w:val="3756642B"/>
    <w:rsid w:val="37783EE5"/>
    <w:rsid w:val="37845678"/>
    <w:rsid w:val="37FA617F"/>
    <w:rsid w:val="3807242F"/>
    <w:rsid w:val="385E2F9B"/>
    <w:rsid w:val="386A0716"/>
    <w:rsid w:val="38B16A38"/>
    <w:rsid w:val="38C85FCC"/>
    <w:rsid w:val="3918026C"/>
    <w:rsid w:val="39212315"/>
    <w:rsid w:val="392A5D6E"/>
    <w:rsid w:val="397C7057"/>
    <w:rsid w:val="397E6670"/>
    <w:rsid w:val="39E132E8"/>
    <w:rsid w:val="3A670219"/>
    <w:rsid w:val="3A7A2102"/>
    <w:rsid w:val="3A8424CE"/>
    <w:rsid w:val="3AB71B9A"/>
    <w:rsid w:val="3B234435"/>
    <w:rsid w:val="3B503096"/>
    <w:rsid w:val="3B7F236D"/>
    <w:rsid w:val="3BD51AB6"/>
    <w:rsid w:val="3C1D5EA5"/>
    <w:rsid w:val="3C4C2C91"/>
    <w:rsid w:val="3C9668AF"/>
    <w:rsid w:val="3D0C54AB"/>
    <w:rsid w:val="3D1C0CA5"/>
    <w:rsid w:val="3DE108BC"/>
    <w:rsid w:val="3E0620B5"/>
    <w:rsid w:val="3E950398"/>
    <w:rsid w:val="3ED53826"/>
    <w:rsid w:val="40497433"/>
    <w:rsid w:val="40791247"/>
    <w:rsid w:val="413B65F4"/>
    <w:rsid w:val="41805CF0"/>
    <w:rsid w:val="418F2404"/>
    <w:rsid w:val="419A463E"/>
    <w:rsid w:val="42672156"/>
    <w:rsid w:val="42F04513"/>
    <w:rsid w:val="436065DF"/>
    <w:rsid w:val="43CB4F6D"/>
    <w:rsid w:val="43F534FA"/>
    <w:rsid w:val="442E14AF"/>
    <w:rsid w:val="447B182D"/>
    <w:rsid w:val="44840847"/>
    <w:rsid w:val="45245BFB"/>
    <w:rsid w:val="45793D8E"/>
    <w:rsid w:val="45A4468D"/>
    <w:rsid w:val="46492B9A"/>
    <w:rsid w:val="46683812"/>
    <w:rsid w:val="46AC0BF8"/>
    <w:rsid w:val="46CC6E3A"/>
    <w:rsid w:val="472071B3"/>
    <w:rsid w:val="47263D1A"/>
    <w:rsid w:val="47377FA4"/>
    <w:rsid w:val="47630789"/>
    <w:rsid w:val="479B1286"/>
    <w:rsid w:val="47B6166B"/>
    <w:rsid w:val="47F65ED2"/>
    <w:rsid w:val="47FD7233"/>
    <w:rsid w:val="482E4306"/>
    <w:rsid w:val="4855447F"/>
    <w:rsid w:val="485961F2"/>
    <w:rsid w:val="488A47E3"/>
    <w:rsid w:val="496E601C"/>
    <w:rsid w:val="49700D01"/>
    <w:rsid w:val="49D1675E"/>
    <w:rsid w:val="4A121E24"/>
    <w:rsid w:val="4A9553A8"/>
    <w:rsid w:val="4A9A52ED"/>
    <w:rsid w:val="4AA67883"/>
    <w:rsid w:val="4AE14858"/>
    <w:rsid w:val="4AEC7046"/>
    <w:rsid w:val="4B3C1166"/>
    <w:rsid w:val="4B984207"/>
    <w:rsid w:val="4C0536E4"/>
    <w:rsid w:val="4CA64029"/>
    <w:rsid w:val="4CCA2875"/>
    <w:rsid w:val="4CDD1557"/>
    <w:rsid w:val="4D7C3044"/>
    <w:rsid w:val="4D7F3512"/>
    <w:rsid w:val="4D922CB0"/>
    <w:rsid w:val="4DFB0C66"/>
    <w:rsid w:val="4E065FA8"/>
    <w:rsid w:val="4E104668"/>
    <w:rsid w:val="4E724D68"/>
    <w:rsid w:val="4ECE192C"/>
    <w:rsid w:val="4EF13676"/>
    <w:rsid w:val="4F4B624E"/>
    <w:rsid w:val="4F6050DC"/>
    <w:rsid w:val="4F897DC5"/>
    <w:rsid w:val="4FE6753B"/>
    <w:rsid w:val="50233630"/>
    <w:rsid w:val="503C5079"/>
    <w:rsid w:val="505329EA"/>
    <w:rsid w:val="5060501D"/>
    <w:rsid w:val="50952755"/>
    <w:rsid w:val="50A5104C"/>
    <w:rsid w:val="50C119C2"/>
    <w:rsid w:val="50E02A85"/>
    <w:rsid w:val="50E85625"/>
    <w:rsid w:val="51486403"/>
    <w:rsid w:val="51655859"/>
    <w:rsid w:val="517404D2"/>
    <w:rsid w:val="51A8540C"/>
    <w:rsid w:val="525E470C"/>
    <w:rsid w:val="52A11BEF"/>
    <w:rsid w:val="52A44497"/>
    <w:rsid w:val="52B47028"/>
    <w:rsid w:val="52E07ECD"/>
    <w:rsid w:val="534C2C5C"/>
    <w:rsid w:val="536011D8"/>
    <w:rsid w:val="53D66947"/>
    <w:rsid w:val="5448675F"/>
    <w:rsid w:val="547728FE"/>
    <w:rsid w:val="54EB0AFC"/>
    <w:rsid w:val="550A3ABF"/>
    <w:rsid w:val="55322CD1"/>
    <w:rsid w:val="55441B8A"/>
    <w:rsid w:val="55FB018E"/>
    <w:rsid w:val="567849AF"/>
    <w:rsid w:val="568343F5"/>
    <w:rsid w:val="56853E4C"/>
    <w:rsid w:val="569D66A3"/>
    <w:rsid w:val="574E6C2C"/>
    <w:rsid w:val="5781278E"/>
    <w:rsid w:val="57BB1114"/>
    <w:rsid w:val="581C2F74"/>
    <w:rsid w:val="58491B9A"/>
    <w:rsid w:val="58A308A6"/>
    <w:rsid w:val="594141DB"/>
    <w:rsid w:val="59D82736"/>
    <w:rsid w:val="59ED57B8"/>
    <w:rsid w:val="5A290C41"/>
    <w:rsid w:val="5A6B047B"/>
    <w:rsid w:val="5ABC4CA5"/>
    <w:rsid w:val="5ABD5B67"/>
    <w:rsid w:val="5ACD2724"/>
    <w:rsid w:val="5B1E552B"/>
    <w:rsid w:val="5B2029DF"/>
    <w:rsid w:val="5B4C49EC"/>
    <w:rsid w:val="5B766711"/>
    <w:rsid w:val="5BB258AC"/>
    <w:rsid w:val="5BED5F98"/>
    <w:rsid w:val="5C4B069D"/>
    <w:rsid w:val="5C784B0A"/>
    <w:rsid w:val="5C9260C5"/>
    <w:rsid w:val="5CF46F6F"/>
    <w:rsid w:val="5D525F9D"/>
    <w:rsid w:val="5D6F06E4"/>
    <w:rsid w:val="5DAD4A4E"/>
    <w:rsid w:val="5DE14CCA"/>
    <w:rsid w:val="5DE46652"/>
    <w:rsid w:val="5DE75EE5"/>
    <w:rsid w:val="5E2C4CAC"/>
    <w:rsid w:val="5E5377A0"/>
    <w:rsid w:val="5E722ABD"/>
    <w:rsid w:val="5F1855FF"/>
    <w:rsid w:val="5FCF0DAC"/>
    <w:rsid w:val="5FF9562E"/>
    <w:rsid w:val="60150984"/>
    <w:rsid w:val="603669E2"/>
    <w:rsid w:val="60A25503"/>
    <w:rsid w:val="60C34D18"/>
    <w:rsid w:val="60E33313"/>
    <w:rsid w:val="60E73BB6"/>
    <w:rsid w:val="619F497F"/>
    <w:rsid w:val="6205595E"/>
    <w:rsid w:val="626E341D"/>
    <w:rsid w:val="62765318"/>
    <w:rsid w:val="62C96829"/>
    <w:rsid w:val="63865A01"/>
    <w:rsid w:val="639B3163"/>
    <w:rsid w:val="64AF43AA"/>
    <w:rsid w:val="65181BBE"/>
    <w:rsid w:val="65400625"/>
    <w:rsid w:val="6580451A"/>
    <w:rsid w:val="666B77DA"/>
    <w:rsid w:val="667310EA"/>
    <w:rsid w:val="669A4E4C"/>
    <w:rsid w:val="66C47326"/>
    <w:rsid w:val="66D856DD"/>
    <w:rsid w:val="66F4263A"/>
    <w:rsid w:val="670A4E19"/>
    <w:rsid w:val="67151C16"/>
    <w:rsid w:val="674D6D69"/>
    <w:rsid w:val="67D63FCC"/>
    <w:rsid w:val="67DB7425"/>
    <w:rsid w:val="67FD4434"/>
    <w:rsid w:val="69051DA9"/>
    <w:rsid w:val="69146CAA"/>
    <w:rsid w:val="692E76DB"/>
    <w:rsid w:val="695176F5"/>
    <w:rsid w:val="69C00F3D"/>
    <w:rsid w:val="69C056AB"/>
    <w:rsid w:val="69D67A49"/>
    <w:rsid w:val="6B133D7F"/>
    <w:rsid w:val="6B462D75"/>
    <w:rsid w:val="6BC862D7"/>
    <w:rsid w:val="6BCA161D"/>
    <w:rsid w:val="6C0D22AA"/>
    <w:rsid w:val="6C1479F7"/>
    <w:rsid w:val="6C1E1436"/>
    <w:rsid w:val="6C535A2F"/>
    <w:rsid w:val="6C702EDD"/>
    <w:rsid w:val="6C893FE6"/>
    <w:rsid w:val="6D0F0FE0"/>
    <w:rsid w:val="6D386838"/>
    <w:rsid w:val="6D712CFA"/>
    <w:rsid w:val="6D8B0037"/>
    <w:rsid w:val="6DC36BE9"/>
    <w:rsid w:val="6EB822F8"/>
    <w:rsid w:val="6ECE1B71"/>
    <w:rsid w:val="6F1119D0"/>
    <w:rsid w:val="6F201381"/>
    <w:rsid w:val="6F461DDB"/>
    <w:rsid w:val="6F467607"/>
    <w:rsid w:val="6F891668"/>
    <w:rsid w:val="707F7CAF"/>
    <w:rsid w:val="71182408"/>
    <w:rsid w:val="71775349"/>
    <w:rsid w:val="71A378A8"/>
    <w:rsid w:val="72CA2081"/>
    <w:rsid w:val="72EA42EF"/>
    <w:rsid w:val="7315056C"/>
    <w:rsid w:val="73DD230E"/>
    <w:rsid w:val="745F0D02"/>
    <w:rsid w:val="74C02837"/>
    <w:rsid w:val="74DC1F36"/>
    <w:rsid w:val="751B4CA5"/>
    <w:rsid w:val="75330706"/>
    <w:rsid w:val="75666E3A"/>
    <w:rsid w:val="75896CF9"/>
    <w:rsid w:val="75E42530"/>
    <w:rsid w:val="763D5D63"/>
    <w:rsid w:val="764D7F51"/>
    <w:rsid w:val="768C0A45"/>
    <w:rsid w:val="76A11430"/>
    <w:rsid w:val="76BB7D86"/>
    <w:rsid w:val="76E13A8B"/>
    <w:rsid w:val="773B7F0C"/>
    <w:rsid w:val="78007A01"/>
    <w:rsid w:val="783C42FD"/>
    <w:rsid w:val="78900FCD"/>
    <w:rsid w:val="78A95E9F"/>
    <w:rsid w:val="78F4080D"/>
    <w:rsid w:val="7980084A"/>
    <w:rsid w:val="7981400E"/>
    <w:rsid w:val="7A7C3530"/>
    <w:rsid w:val="7A857A28"/>
    <w:rsid w:val="7A992C6F"/>
    <w:rsid w:val="7AC26413"/>
    <w:rsid w:val="7B3266E1"/>
    <w:rsid w:val="7B5377A1"/>
    <w:rsid w:val="7BF218ED"/>
    <w:rsid w:val="7BFF1F57"/>
    <w:rsid w:val="7C191F62"/>
    <w:rsid w:val="7C25153D"/>
    <w:rsid w:val="7C274978"/>
    <w:rsid w:val="7C2C2994"/>
    <w:rsid w:val="7C5F72F9"/>
    <w:rsid w:val="7CAB1BE6"/>
    <w:rsid w:val="7CD408ED"/>
    <w:rsid w:val="7CF04665"/>
    <w:rsid w:val="7CFC5EAB"/>
    <w:rsid w:val="7D0A0113"/>
    <w:rsid w:val="7DAB6E48"/>
    <w:rsid w:val="7E3D12B3"/>
    <w:rsid w:val="7EC8659C"/>
    <w:rsid w:val="7EE2119A"/>
    <w:rsid w:val="7F6050CA"/>
    <w:rsid w:val="7F6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1912</Words>
  <Characters>2185</Characters>
  <Lines>16</Lines>
  <Paragraphs>4</Paragraphs>
  <TotalTime>55</TotalTime>
  <ScaleCrop>false</ScaleCrop>
  <LinksUpToDate>false</LinksUpToDate>
  <CharactersWithSpaces>2312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2024-07-11T06:15:00Z</dcterms:created>
  <dc:creator>admin</dc:creator>
  <cp:lastModifiedBy>段凡</cp:lastModifiedBy>
  <dcterms:modified xsi:type="dcterms:W3CDTF">2025-10-07T01:19:26Z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FD2E6B1CC3AD479C8AE2B42B894B41D5_13</vt:lpwstr>
  </property>
  <property fmtid="{D5CDD505-2E9C-101B-9397-08002B2CF9AE}" pid="4" name="KSOTemplateDocerSaveRecord">
    <vt:lpwstr>eyJoZGlkIjoiOWI2NjE4NzUxZDYzZGMxMjZjMTc1MWY4NzU0YjkzZTMiLCJ1c2VySWQiOiIxNTA1MTQyODExIn0=</vt:lpwstr>
  </property>
</Properties>
</file>